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0" w:lineRule="auto"/>
        <w:jc w:val="left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spacing w:after="0" w:before="200" w:lineRule="auto"/>
        <w:rPr/>
      </w:pPr>
      <w:bookmarkStart w:colFirst="0" w:colLast="0" w:name="_heading=h.a3ye61rjs073" w:id="0"/>
      <w:bookmarkEnd w:id="0"/>
      <w:r w:rsidDel="00000000" w:rsidR="00000000" w:rsidRPr="00000000">
        <w:rPr>
          <w:rtl w:val="0"/>
        </w:rPr>
        <w:t xml:space="preserve">Education</w:t>
      </w:r>
    </w:p>
    <w:p w:rsidR="00000000" w:rsidDel="00000000" w:rsidP="00000000" w:rsidRDefault="00000000" w:rsidRPr="00000000" w14:paraId="00000003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Bachelor of Science in Biology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 xml:space="preserve">Expected Dec. 2025</w:t>
      </w:r>
    </w:p>
    <w:p w:rsidR="00000000" w:rsidDel="00000000" w:rsidP="00000000" w:rsidRDefault="00000000" w:rsidRPr="00000000" w14:paraId="00000004">
      <w:pPr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Minor in Technical Writing and Professional Design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left"/>
        <w:rPr/>
      </w:pPr>
      <w:r w:rsidDel="00000000" w:rsidR="00000000" w:rsidRPr="00000000">
        <w:rPr>
          <w:rtl w:val="0"/>
        </w:rPr>
        <w:t xml:space="preserve">GPA: 3.82</w:t>
      </w:r>
    </w:p>
    <w:p w:rsidR="00000000" w:rsidDel="00000000" w:rsidP="00000000" w:rsidRDefault="00000000" w:rsidRPr="00000000" w14:paraId="00000006">
      <w:pPr>
        <w:spacing w:after="200" w:lineRule="auto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University of Texas at Arlington,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Arlington, TX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Associates of Science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ab/>
        <w:t xml:space="preserve">  </w:t>
        <w:tab/>
        <w:t xml:space="preserve">May 2023</w:t>
      </w:r>
    </w:p>
    <w:p w:rsidR="00000000" w:rsidDel="00000000" w:rsidP="00000000" w:rsidRDefault="00000000" w:rsidRPr="00000000" w14:paraId="00000008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Dallas College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Dallas, TX</w:t>
      </w:r>
    </w:p>
    <w:p w:rsidR="00000000" w:rsidDel="00000000" w:rsidP="00000000" w:rsidRDefault="00000000" w:rsidRPr="00000000" w14:paraId="00000009">
      <w:pPr>
        <w:pStyle w:val="Heading2"/>
        <w:spacing w:after="0" w:before="200" w:lineRule="auto"/>
        <w:rPr/>
      </w:pPr>
      <w:bookmarkStart w:colFirst="0" w:colLast="0" w:name="_heading=h.btv7r84xlegb" w:id="1"/>
      <w:bookmarkEnd w:id="1"/>
      <w:r w:rsidDel="00000000" w:rsidR="00000000" w:rsidRPr="00000000">
        <w:rPr>
          <w:rtl w:val="0"/>
        </w:rPr>
        <w:t xml:space="preserve">Research Experience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Undergraduate Research Student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 xml:space="preserve">Jan. 2023 - Present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Dept. of Biology, University of Texas at Arlington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C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Dr. Alison Ravenscraft</w:t>
      </w:r>
    </w:p>
    <w:p w:rsidR="00000000" w:rsidDel="00000000" w:rsidP="00000000" w:rsidRDefault="00000000" w:rsidRPr="00000000" w14:paraId="0000000D">
      <w:pPr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Research Topic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b w:val="1"/>
          <w:rtl w:val="0"/>
        </w:rPr>
        <w:t xml:space="preserve">Measuring the effects of symbiont-mediated detoxification in the Spotted Bird Grasshopper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Maintained and cared for live insect specimens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Streaked hundreds of plates for bacterial isolation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Dissected invertebrates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Autoclave trained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Completed DNA extractions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Ran PCR and gel electrophoresis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Conducted data analysis in 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Executed in-vivo toxin mortality tests on over a hundred specimens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spacing w:before="200" w:lineRule="auto"/>
        <w:rPr/>
      </w:pPr>
      <w:bookmarkStart w:colFirst="0" w:colLast="0" w:name="_heading=h.lyarpgcg9ayk" w:id="2"/>
      <w:bookmarkEnd w:id="2"/>
      <w:r w:rsidDel="00000000" w:rsidR="00000000" w:rsidRPr="00000000">
        <w:rPr>
          <w:rtl w:val="0"/>
        </w:rPr>
        <w:t xml:space="preserve">Additional Skills and Proficiencies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Microscopy &amp; slide preparation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 entry and management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Interviewing for qualitative data collection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Strong leadership &amp; teaching capabilities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IR spectroscopy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spacing w:before="200" w:lineRule="auto"/>
        <w:rPr/>
      </w:pPr>
      <w:bookmarkStart w:colFirst="0" w:colLast="0" w:name="_heading=h.2w0962vhhlvt" w:id="3"/>
      <w:bookmarkEnd w:id="3"/>
      <w:r w:rsidDel="00000000" w:rsidR="00000000" w:rsidRPr="00000000">
        <w:rPr>
          <w:rtl w:val="0"/>
        </w:rPr>
        <w:t xml:space="preserve">Conference Presentations</w:t>
      </w:r>
    </w:p>
    <w:p w:rsidR="00000000" w:rsidDel="00000000" w:rsidP="00000000" w:rsidRDefault="00000000" w:rsidRPr="00000000" w14:paraId="0000001D">
      <w:pPr>
        <w:spacing w:after="200" w:lineRule="auto"/>
        <w:rPr>
          <w:i w:val="1"/>
          <w:u w:val="single"/>
        </w:rPr>
      </w:pPr>
      <w:r w:rsidDel="00000000" w:rsidR="00000000" w:rsidRPr="00000000">
        <w:rPr>
          <w:i w:val="1"/>
          <w:u w:val="single"/>
          <w:rtl w:val="0"/>
        </w:rPr>
        <w:t xml:space="preserve">Poster Presentations: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0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Rankin, J.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Vargas, R., Skinner, A. &amp; Ravenscraft, A. (August 2024). Measuring the Effects, or Lack Thereof, of Toxins from Two Different Plant Families on the Spotted Bird Grasshopper.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UT System LSAMP Conference 2024, El Paso, TX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1F">
      <w:pPr>
        <w:spacing w:after="200" w:lineRule="auto"/>
        <w:ind w:left="720" w:hanging="72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Rankin, J.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Vargas, R. &amp; Ravenscraft, A. (November 2024). Identifying the Presence of Plant Toxin Degradation Genes in the Microbiota of Chewing Insects.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OUR Poster Presentation Showcase, Arlington, TX.</w:t>
      </w:r>
    </w:p>
    <w:p w:rsidR="00000000" w:rsidDel="00000000" w:rsidP="00000000" w:rsidRDefault="00000000" w:rsidRPr="00000000" w14:paraId="00000020">
      <w:pPr>
        <w:spacing w:after="200" w:lineRule="auto"/>
        <w:ind w:left="720" w:hanging="72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Rankin, J.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Vargas, R., Skinner, A. &amp; Ravenscraft, A. (April 2025). Measuring the Effects, or Lack Thereof, of Toxins from Two Different Plant Families on the Spotted Bird Grasshopper.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DISCOVER 2025, Arlington, TX. </w:t>
      </w:r>
    </w:p>
    <w:p w:rsidR="00000000" w:rsidDel="00000000" w:rsidP="00000000" w:rsidRDefault="00000000" w:rsidRPr="00000000" w14:paraId="00000021">
      <w:pPr>
        <w:spacing w:after="200" w:lineRule="auto"/>
        <w:ind w:left="720" w:hanging="72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Rankin, J.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Vargas, R., Olds, M., Blanton A., Skinner, A. &amp; Ravenscraft, A. (April 2025). Determining Degradation Ability of a Brassicaceous Toxin by the Gut Microbiota of Different Chewing Insects.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OUR Poster Presentation Showcase, Arlington, TX.</w:t>
      </w:r>
    </w:p>
    <w:p w:rsidR="00000000" w:rsidDel="00000000" w:rsidP="00000000" w:rsidRDefault="00000000" w:rsidRPr="00000000" w14:paraId="00000022">
      <w:pPr>
        <w:ind w:left="720" w:hanging="720"/>
        <w:rPr/>
      </w:pPr>
      <w:r w:rsidDel="00000000" w:rsidR="00000000" w:rsidRPr="00000000">
        <w:rPr>
          <w:b w:val="1"/>
          <w:rtl w:val="0"/>
        </w:rPr>
        <w:t xml:space="preserve">Rankin, J.</w:t>
      </w:r>
      <w:r w:rsidDel="00000000" w:rsidR="00000000" w:rsidRPr="00000000">
        <w:rPr>
          <w:rtl w:val="0"/>
        </w:rPr>
        <w:t xml:space="preserve">, Vargas, R., Ravenscraft, A. (August 2025). Toxin Lethality and Symbiont-Mediated Detoxification of Phenethyl Isothiocyanate in Grasshoppers. </w:t>
      </w:r>
      <w:r w:rsidDel="00000000" w:rsidR="00000000" w:rsidRPr="00000000">
        <w:rPr>
          <w:i w:val="1"/>
          <w:rtl w:val="0"/>
        </w:rPr>
        <w:t xml:space="preserve">McNair Research Symposium, Arlington, TX.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00" w:before="200" w:lineRule="auto"/>
        <w:ind w:left="720" w:hanging="720"/>
        <w:rPr>
          <w:i w:val="1"/>
          <w:u w:val="single"/>
        </w:rPr>
      </w:pPr>
      <w:r w:rsidDel="00000000" w:rsidR="00000000" w:rsidRPr="00000000">
        <w:rPr>
          <w:i w:val="1"/>
          <w:u w:val="single"/>
          <w:rtl w:val="0"/>
        </w:rPr>
        <w:t xml:space="preserve">Oral Presentations:</w:t>
      </w:r>
    </w:p>
    <w:p w:rsidR="00000000" w:rsidDel="00000000" w:rsidP="00000000" w:rsidRDefault="00000000" w:rsidRPr="00000000" w14:paraId="00000024">
      <w:pPr>
        <w:spacing w:after="200" w:lineRule="auto"/>
        <w:ind w:left="720"/>
        <w:rPr>
          <w:i w:val="1"/>
        </w:rPr>
      </w:pPr>
      <w:r w:rsidDel="00000000" w:rsidR="00000000" w:rsidRPr="00000000">
        <w:rPr>
          <w:b w:val="1"/>
          <w:rtl w:val="0"/>
        </w:rPr>
        <w:t xml:space="preserve">Rankin, J.</w:t>
      </w:r>
      <w:r w:rsidDel="00000000" w:rsidR="00000000" w:rsidRPr="00000000">
        <w:rPr>
          <w:rtl w:val="0"/>
        </w:rPr>
        <w:t xml:space="preserve">, Vargas, R., Ravenscraft, A. (August 2025). Do Generalist Insects Utilize Bacterial Symbionts as a Way to Detoxify their Diet? </w:t>
      </w:r>
      <w:r w:rsidDel="00000000" w:rsidR="00000000" w:rsidRPr="00000000">
        <w:rPr>
          <w:i w:val="1"/>
          <w:rtl w:val="0"/>
        </w:rPr>
        <w:t xml:space="preserve">McNair Scholars Research Conference, Waco, TX.</w:t>
      </w:r>
    </w:p>
    <w:p w:rsidR="00000000" w:rsidDel="00000000" w:rsidP="00000000" w:rsidRDefault="00000000" w:rsidRPr="00000000" w14:paraId="00000025">
      <w:pPr>
        <w:ind w:left="720" w:hanging="720"/>
        <w:rPr/>
      </w:pPr>
      <w:r w:rsidDel="00000000" w:rsidR="00000000" w:rsidRPr="00000000">
        <w:rPr>
          <w:b w:val="1"/>
          <w:rtl w:val="0"/>
        </w:rPr>
        <w:t xml:space="preserve">Rankin, J.</w:t>
      </w:r>
      <w:r w:rsidDel="00000000" w:rsidR="00000000" w:rsidRPr="00000000">
        <w:rPr>
          <w:rtl w:val="0"/>
        </w:rPr>
        <w:t xml:space="preserve">, Vargas, R., Ravenscraft, A. (August 2025). Toxin Lethality and Symbiont-Mediated Detoxification of Phenethyl Isothiocyanate in Grasshoppers. </w:t>
      </w:r>
      <w:r w:rsidDel="00000000" w:rsidR="00000000" w:rsidRPr="00000000">
        <w:rPr>
          <w:i w:val="1"/>
          <w:rtl w:val="0"/>
        </w:rPr>
        <w:t xml:space="preserve">McNair Research Symposium, Arlington, TX.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spacing w:before="200" w:lineRule="auto"/>
        <w:rPr/>
      </w:pPr>
      <w:bookmarkStart w:colFirst="0" w:colLast="0" w:name="_heading=h.xfraxz9hjhtr" w:id="4"/>
      <w:bookmarkEnd w:id="4"/>
      <w:r w:rsidDel="00000000" w:rsidR="00000000" w:rsidRPr="00000000">
        <w:rPr>
          <w:rtl w:val="0"/>
        </w:rPr>
        <w:t xml:space="preserve">Grants and Scholarships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b w:val="1"/>
          <w:rtl w:val="0"/>
        </w:rPr>
        <w:t xml:space="preserve">$20,000.00</w:t>
      </w:r>
      <w:r w:rsidDel="00000000" w:rsidR="00000000" w:rsidRPr="00000000">
        <w:rPr>
          <w:rtl w:val="0"/>
        </w:rPr>
        <w:tab/>
        <w:t xml:space="preserve">Maverick Academic Scholarship </w:t>
        <w:tab/>
        <w:tab/>
        <w:tab/>
        <w:tab/>
      </w:r>
    </w:p>
    <w:p w:rsidR="00000000" w:rsidDel="00000000" w:rsidP="00000000" w:rsidRDefault="00000000" w:rsidRPr="00000000" w14:paraId="00000028">
      <w:pPr>
        <w:spacing w:after="200" w:lineRule="auto"/>
        <w:ind w:left="720" w:firstLine="720"/>
        <w:rPr>
          <w:i w:val="1"/>
        </w:rPr>
      </w:pPr>
      <w:r w:rsidDel="00000000" w:rsidR="00000000" w:rsidRPr="00000000">
        <w:rPr>
          <w:i w:val="1"/>
          <w:rtl w:val="0"/>
        </w:rPr>
        <w:t xml:space="preserve">University of Texas at  Arlington, </w:t>
      </w:r>
      <w:r w:rsidDel="00000000" w:rsidR="00000000" w:rsidRPr="00000000">
        <w:rPr>
          <w:rtl w:val="0"/>
        </w:rPr>
        <w:t xml:space="preserve">(Aug. 2022 - Present)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b w:val="1"/>
          <w:rtl w:val="0"/>
        </w:rPr>
        <w:t xml:space="preserve">$2,750.00</w:t>
      </w:r>
      <w:r w:rsidDel="00000000" w:rsidR="00000000" w:rsidRPr="00000000">
        <w:rPr>
          <w:rtl w:val="0"/>
        </w:rPr>
        <w:t xml:space="preserve"> </w:t>
        <w:tab/>
        <w:t xml:space="preserve">International Education Fee Scholarship (IEFS)</w:t>
        <w:tab/>
      </w:r>
    </w:p>
    <w:p w:rsidR="00000000" w:rsidDel="00000000" w:rsidP="00000000" w:rsidRDefault="00000000" w:rsidRPr="00000000" w14:paraId="0000002A">
      <w:pPr>
        <w:spacing w:after="200" w:lineRule="auto"/>
        <w:ind w:left="720" w:firstLine="720"/>
        <w:rPr/>
      </w:pPr>
      <w:r w:rsidDel="00000000" w:rsidR="00000000" w:rsidRPr="00000000">
        <w:rPr>
          <w:i w:val="1"/>
          <w:rtl w:val="0"/>
        </w:rPr>
        <w:t xml:space="preserve">University of Texas at Arlington to travel to Leicester, England, </w:t>
      </w:r>
      <w:r w:rsidDel="00000000" w:rsidR="00000000" w:rsidRPr="00000000">
        <w:rPr>
          <w:rtl w:val="0"/>
        </w:rPr>
        <w:t xml:space="preserve">(Jan. 2024)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b w:val="1"/>
          <w:rtl w:val="0"/>
        </w:rPr>
        <w:t xml:space="preserve">$4,000.00</w:t>
      </w:r>
      <w:r w:rsidDel="00000000" w:rsidR="00000000" w:rsidRPr="00000000">
        <w:rPr>
          <w:rtl w:val="0"/>
        </w:rPr>
        <w:tab/>
        <w:t xml:space="preserve">Louis Stokes Alliances for Minority Participation Fellowship</w:t>
      </w:r>
    </w:p>
    <w:p w:rsidR="00000000" w:rsidDel="00000000" w:rsidP="00000000" w:rsidRDefault="00000000" w:rsidRPr="00000000" w14:paraId="0000002C">
      <w:pPr>
        <w:spacing w:after="200" w:lineRule="auto"/>
        <w:ind w:left="720" w:firstLine="720"/>
        <w:rPr/>
      </w:pPr>
      <w:r w:rsidDel="00000000" w:rsidR="00000000" w:rsidRPr="00000000">
        <w:rPr>
          <w:i w:val="1"/>
          <w:rtl w:val="0"/>
        </w:rPr>
        <w:t xml:space="preserve">University of Texas at Arlington via NSF funding, </w:t>
      </w:r>
      <w:r w:rsidDel="00000000" w:rsidR="00000000" w:rsidRPr="00000000">
        <w:rPr>
          <w:rtl w:val="0"/>
        </w:rPr>
        <w:t xml:space="preserve">(June 2024 - May 2025)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b w:val="1"/>
          <w:rtl w:val="0"/>
        </w:rPr>
        <w:t xml:space="preserve">$690.62</w:t>
        <w:tab/>
      </w:r>
      <w:r w:rsidDel="00000000" w:rsidR="00000000" w:rsidRPr="00000000">
        <w:rPr>
          <w:rtl w:val="0"/>
        </w:rPr>
        <w:t xml:space="preserve">Office of Undergraduate Research Travel Grant                </w:t>
      </w:r>
    </w:p>
    <w:p w:rsidR="00000000" w:rsidDel="00000000" w:rsidP="00000000" w:rsidRDefault="00000000" w:rsidRPr="00000000" w14:paraId="0000002E">
      <w:pPr>
        <w:spacing w:after="200" w:lineRule="auto"/>
        <w:ind w:left="720" w:firstLine="720"/>
        <w:rPr/>
      </w:pPr>
      <w:r w:rsidDel="00000000" w:rsidR="00000000" w:rsidRPr="00000000">
        <w:rPr>
          <w:i w:val="1"/>
          <w:rtl w:val="0"/>
        </w:rPr>
        <w:t xml:space="preserve">University of Texas at Arlington to travel to Entomology 2024, </w:t>
      </w:r>
      <w:r w:rsidDel="00000000" w:rsidR="00000000" w:rsidRPr="00000000">
        <w:rPr>
          <w:rtl w:val="0"/>
        </w:rPr>
        <w:t xml:space="preserve">(Nov. 2024)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b w:val="1"/>
          <w:rtl w:val="0"/>
        </w:rPr>
        <w:t xml:space="preserve">$4,000.00</w:t>
      </w:r>
      <w:r w:rsidDel="00000000" w:rsidR="00000000" w:rsidRPr="00000000">
        <w:rPr>
          <w:rtl w:val="0"/>
        </w:rPr>
        <w:tab/>
        <w:t xml:space="preserve">Ronald E. McNair Postbaccalaureate Achievement Program        </w:t>
      </w:r>
    </w:p>
    <w:p w:rsidR="00000000" w:rsidDel="00000000" w:rsidP="00000000" w:rsidRDefault="00000000" w:rsidRPr="00000000" w14:paraId="00000030">
      <w:pPr>
        <w:ind w:left="720" w:firstLine="720"/>
        <w:rPr/>
      </w:pPr>
      <w:r w:rsidDel="00000000" w:rsidR="00000000" w:rsidRPr="00000000">
        <w:rPr>
          <w:i w:val="1"/>
          <w:rtl w:val="0"/>
        </w:rPr>
        <w:t xml:space="preserve">University of Texas at Arlington, </w:t>
      </w:r>
      <w:r w:rsidDel="00000000" w:rsidR="00000000" w:rsidRPr="00000000">
        <w:rPr>
          <w:rtl w:val="0"/>
        </w:rPr>
        <w:t xml:space="preserve">(April 2025 - Present)</w:t>
      </w:r>
    </w:p>
    <w:p w:rsidR="00000000" w:rsidDel="00000000" w:rsidP="00000000" w:rsidRDefault="00000000" w:rsidRPr="00000000" w14:paraId="00000031">
      <w:pPr>
        <w:ind w:left="72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72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2"/>
        <w:spacing w:before="200" w:lineRule="auto"/>
        <w:rPr/>
      </w:pPr>
      <w:bookmarkStart w:colFirst="0" w:colLast="0" w:name="_heading=h.zh6pp44vqxq9" w:id="5"/>
      <w:bookmarkEnd w:id="5"/>
      <w:r w:rsidDel="00000000" w:rsidR="00000000" w:rsidRPr="00000000">
        <w:rPr>
          <w:rtl w:val="0"/>
        </w:rPr>
        <w:t xml:space="preserve">Honors and Awards</w:t>
      </w:r>
    </w:p>
    <w:p w:rsidR="00000000" w:rsidDel="00000000" w:rsidP="00000000" w:rsidRDefault="00000000" w:rsidRPr="00000000" w14:paraId="00000034">
      <w:pPr>
        <w:spacing w:after="200" w:lineRule="auto"/>
        <w:jc w:val="left"/>
        <w:rPr/>
      </w:pPr>
      <w:r w:rsidDel="00000000" w:rsidR="00000000" w:rsidRPr="00000000">
        <w:rPr>
          <w:rtl w:val="0"/>
        </w:rPr>
        <w:t xml:space="preserve">College of Science Deans List</w:t>
        <w:tab/>
        <w:t xml:space="preserve">                                                         Fall 2023 - Spring 2025</w:t>
      </w:r>
    </w:p>
    <w:p w:rsidR="00000000" w:rsidDel="00000000" w:rsidP="00000000" w:rsidRDefault="00000000" w:rsidRPr="00000000" w14:paraId="00000035">
      <w:pPr>
        <w:spacing w:after="200" w:lineRule="auto"/>
        <w:jc w:val="left"/>
        <w:rPr/>
      </w:pPr>
      <w:r w:rsidDel="00000000" w:rsidR="00000000" w:rsidRPr="00000000">
        <w:rPr>
          <w:rtl w:val="0"/>
        </w:rPr>
        <w:t xml:space="preserve">LSAMP Fellow</w:t>
        <w:tab/>
        <w:tab/>
        <w:tab/>
        <w:tab/>
        <w:tab/>
        <w:tab/>
        <w:tab/>
        <w:t xml:space="preserve">         June 2024 - May 2025</w:t>
      </w:r>
    </w:p>
    <w:p w:rsidR="00000000" w:rsidDel="00000000" w:rsidP="00000000" w:rsidRDefault="00000000" w:rsidRPr="00000000" w14:paraId="00000036">
      <w:pPr>
        <w:spacing w:after="200" w:lineRule="auto"/>
        <w:jc w:val="left"/>
        <w:rPr/>
      </w:pPr>
      <w:r w:rsidDel="00000000" w:rsidR="00000000" w:rsidRPr="00000000">
        <w:rPr>
          <w:rtl w:val="0"/>
        </w:rPr>
        <w:t xml:space="preserve">McNair Scholar</w:t>
        <w:tab/>
        <w:tab/>
        <w:tab/>
        <w:tab/>
        <w:tab/>
        <w:tab/>
        <w:t xml:space="preserve">                     April 2025 - Present</w:t>
      </w:r>
    </w:p>
    <w:p w:rsidR="00000000" w:rsidDel="00000000" w:rsidP="00000000" w:rsidRDefault="00000000" w:rsidRPr="00000000" w14:paraId="00000037">
      <w:pPr>
        <w:pStyle w:val="Heading2"/>
        <w:spacing w:before="200" w:lineRule="auto"/>
        <w:rPr/>
      </w:pPr>
      <w:bookmarkStart w:colFirst="0" w:colLast="0" w:name="_heading=h.eg0kzqw59vuf" w:id="6"/>
      <w:bookmarkEnd w:id="6"/>
      <w:r w:rsidDel="00000000" w:rsidR="00000000" w:rsidRPr="00000000">
        <w:rPr>
          <w:rtl w:val="0"/>
        </w:rPr>
        <w:t xml:space="preserve">Professional Associations</w:t>
      </w:r>
    </w:p>
    <w:p w:rsidR="00000000" w:rsidDel="00000000" w:rsidP="00000000" w:rsidRDefault="00000000" w:rsidRPr="00000000" w14:paraId="00000038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Entomological Society of America</w:t>
        <w:tab/>
        <w:tab/>
        <w:tab/>
        <w:tab/>
      </w:r>
      <w:r w:rsidDel="00000000" w:rsidR="00000000" w:rsidRPr="00000000">
        <w:rPr>
          <w:rtl w:val="0"/>
        </w:rPr>
        <w:t xml:space="preserve">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2024 - Present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Volunteered at Entomology 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2"/>
        <w:rPr>
          <w:b w:val="0"/>
        </w:rPr>
      </w:pPr>
      <w:bookmarkStart w:colFirst="0" w:colLast="0" w:name="_heading=h.j0am6fvjq7o3" w:id="7"/>
      <w:bookmarkEnd w:id="7"/>
      <w:r w:rsidDel="00000000" w:rsidR="00000000" w:rsidRPr="00000000">
        <w:rPr>
          <w:rtl w:val="0"/>
        </w:rPr>
        <w:t xml:space="preserve">Leadership and Service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Texas Discovery Gardens</w:t>
        <w:tab/>
        <w:tab/>
        <w:tab/>
        <w:tab/>
        <w:tab/>
        <w:tab/>
        <w:t xml:space="preserve">         March 2025 - Present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Volunteering biweekly in the Butterfly House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jc w:val="right"/>
      <w:rPr/>
    </w:pPr>
    <w:r w:rsidDel="00000000" w:rsidR="00000000" w:rsidRPr="00000000">
      <w:rPr>
        <w:rtl w:val="0"/>
      </w:rPr>
      <w:t xml:space="preserve">Rankin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jc w:val="right"/>
      <w:rPr/>
    </w:pPr>
    <w:r w:rsidDel="00000000" w:rsidR="00000000" w:rsidRPr="00000000">
      <w:rPr>
        <w:rtl w:val="0"/>
      </w:rPr>
      <w:t xml:space="preserve">Rankin 1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pBdr>
        <w:left w:color="000000" w:space="0" w:sz="0" w:val="none"/>
        <w:right w:color="000000" w:space="0" w:sz="0" w:val="none"/>
      </w:pBdr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jc w:val="center"/>
      <w:rPr>
        <w:rFonts w:ascii="Times New Roman" w:cs="Times New Roman" w:eastAsia="Times New Roman" w:hAnsi="Times New Roman"/>
        <w:b w:val="1"/>
        <w:sz w:val="48"/>
        <w:szCs w:val="48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48"/>
        <w:szCs w:val="48"/>
        <w:rtl w:val="0"/>
      </w:rPr>
      <w:t xml:space="preserve">Jaden Lynn Rankin</w:t>
    </w:r>
  </w:p>
  <w:p w:rsidR="00000000" w:rsidDel="00000000" w:rsidP="00000000" w:rsidRDefault="00000000" w:rsidRPr="00000000" w14:paraId="0000003F">
    <w:pPr>
      <w:pBdr>
        <w:left w:color="000000" w:space="0" w:sz="0" w:val="none"/>
        <w:right w:color="000000" w:space="0" w:sz="0" w:val="none"/>
      </w:pBdr>
      <w:jc w:val="center"/>
      <w:rPr/>
    </w:pPr>
    <w:hyperlink r:id="rId1">
      <w:r w:rsidDel="00000000" w:rsidR="00000000" w:rsidRPr="00000000">
        <w:rPr>
          <w:rFonts w:ascii="Times New Roman" w:cs="Times New Roman" w:eastAsia="Times New Roman" w:hAnsi="Times New Roman"/>
          <w:color w:val="0000ee"/>
          <w:sz w:val="24"/>
          <w:szCs w:val="24"/>
          <w:u w:val="single"/>
          <w:rtl w:val="0"/>
        </w:rPr>
        <w:t xml:space="preserve">jlr1427@mavs.uta.edu</w:t>
      </w:r>
    </w:hyperlink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|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4a86e8"/>
          <w:sz w:val="24"/>
          <w:szCs w:val="24"/>
          <w:rtl w:val="0"/>
        </w:rPr>
        <w:t xml:space="preserve"> </w:t>
      </w:r>
    </w:hyperlink>
    <w:hyperlink r:id="rId3">
      <w:r w:rsidDel="00000000" w:rsidR="00000000" w:rsidRPr="00000000">
        <w:rPr>
          <w:rFonts w:ascii="Times New Roman" w:cs="Times New Roman" w:eastAsia="Times New Roman" w:hAnsi="Times New Roman"/>
          <w:color w:val="1155cc"/>
          <w:sz w:val="24"/>
          <w:szCs w:val="24"/>
          <w:u w:val="single"/>
          <w:rtl w:val="0"/>
        </w:rPr>
        <w:t xml:space="preserve">LinkedIn Profile</w:t>
      </w:r>
    </w:hyperlink>
    <w:r w:rsidDel="00000000" w:rsidR="00000000" w:rsidRPr="00000000">
      <w:rPr>
        <w:rFonts w:ascii="Times New Roman" w:cs="Times New Roman" w:eastAsia="Times New Roman" w:hAnsi="Times New Roman"/>
        <w:color w:val="1155cc"/>
        <w:sz w:val="24"/>
        <w:szCs w:val="24"/>
        <w:rtl w:val="0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|</w:t>
    </w:r>
    <w:r w:rsidDel="00000000" w:rsidR="00000000" w:rsidRPr="00000000">
      <w:rPr>
        <w:rtl w:val="0"/>
      </w:rPr>
      <w:t xml:space="preserve"> </w:t>
    </w:r>
    <w:hyperlink r:id="rId4">
      <w:r w:rsidDel="00000000" w:rsidR="00000000" w:rsidRPr="00000000">
        <w:rPr>
          <w:color w:val="1155cc"/>
          <w:u w:val="single"/>
          <w:rtl w:val="0"/>
        </w:rPr>
        <w:t xml:space="preserve">Website</w:t>
      </w:r>
    </w:hyperlink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b w:val="1"/>
      <w:sz w:val="28"/>
      <w:szCs w:val="28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hyperlink" Target="mailto:jlr1427@mavs.uta.edu" TargetMode="External"/><Relationship Id="rId2" Type="http://schemas.openxmlformats.org/officeDocument/2006/relationships/hyperlink" Target="https://www.linkedin.com/in/jadenrankin/" TargetMode="External"/><Relationship Id="rId3" Type="http://schemas.openxmlformats.org/officeDocument/2006/relationships/hyperlink" Target="https://www.linkedin.com/in/jadenrankin/" TargetMode="External"/><Relationship Id="rId4" Type="http://schemas.openxmlformats.org/officeDocument/2006/relationships/hyperlink" Target="https://jadenlrankin.wixsite.com/jadenlrank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mtb0+L37bUBi2Nww8iw41d2e7g==">CgMxLjAyDmguYTN5ZTYxcmpzMDczMg5oLmJ0djdyODR4bGVnYjIOaC5seWFycGdjZzlheWsyDmguMncwOTYydmhobHZ0Mg5oLnhmcmF4ejloamh0cjIOaC56aDZwcDQ0dnF4cTkyDmguZWcwa3pxdzU5dnVmMg5oLmowYW02ZnZqcTdvMzgAciExdGJyWVNDZUhSdG1ZQTNrVXFLLVZyUllKTlJLdWJGTHU=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